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BCAEFF" w14:textId="0810BE86" w:rsidR="00CD36CF" w:rsidRDefault="00000000" w:rsidP="00D60032">
      <w:pPr>
        <w:pStyle w:val="ChamberTitle"/>
      </w:pPr>
      <w:sdt>
        <w:sdtPr>
          <w:alias w:val="Chamber"/>
          <w:tag w:val="Chamber"/>
          <w:id w:val="-343098327"/>
          <w:lock w:val="sdtLocked"/>
          <w:placeholder>
            <w:docPart w:val="C14FFEE0F9774489B352E3A89C5CFB54"/>
          </w:placeholder>
          <w:dropDownList>
            <w:listItem w:value="Choose an item."/>
            <w:listItem w:displayText="HOUSE" w:value="HOUSE"/>
            <w:listItem w:displayText="SENATE" w:value="SENATE"/>
          </w:dropDownList>
        </w:sdtPr>
        <w:sdtContent>
          <w:r w:rsidR="009D0340">
            <w:t>SENATE</w:t>
          </w:r>
        </w:sdtContent>
      </w:sdt>
      <w:r w:rsidR="000250C1">
        <w:t xml:space="preserve"> </w:t>
      </w:r>
      <w:r w:rsidR="00E9513C">
        <w:t>R</w:t>
      </w:r>
      <w:r w:rsidR="00FE76E5">
        <w:t>ESOLUTION</w:t>
      </w:r>
      <w:r w:rsidR="00CD36CF">
        <w:t xml:space="preserve"> </w:t>
      </w:r>
      <w:sdt>
        <w:sdtPr>
          <w:tag w:val="BNum"/>
          <w:id w:val="1465773058"/>
          <w:lock w:val="sdtLocked"/>
          <w:placeholder>
            <w:docPart w:val="1C38756556D9419197214DE8CCC2FDF3"/>
          </w:placeholder>
          <w:text/>
        </w:sdtPr>
        <w:sdtContent>
          <w:r w:rsidR="00783BF3">
            <w:t>66</w:t>
          </w:r>
        </w:sdtContent>
      </w:sdt>
    </w:p>
    <w:p w14:paraId="2F922DE7" w14:textId="03BA8D68" w:rsidR="00CD36CF" w:rsidRPr="0091254D" w:rsidRDefault="00E83541" w:rsidP="00D60032">
      <w:pPr>
        <w:pStyle w:val="Sponsors"/>
      </w:pPr>
      <w:r w:rsidRPr="0091254D">
        <w:t>(</w:t>
      </w:r>
      <w:r w:rsidR="00CD36CF" w:rsidRPr="0091254D">
        <w:t xml:space="preserve">By </w:t>
      </w:r>
      <w:sdt>
        <w:sdtPr>
          <w:tag w:val="Sponsors"/>
          <w:id w:val="1589585889"/>
          <w:placeholder>
            <w:docPart w:val="92ECCB513F7A403BAADA8AB8928894BA"/>
          </w:placeholder>
          <w:text w:multiLine="1"/>
        </w:sdtPr>
        <w:sdtContent>
          <w:r w:rsidR="009D0340">
            <w:t>Senator M. Maynard</w:t>
          </w:r>
        </w:sdtContent>
      </w:sdt>
      <w:r w:rsidRPr="0091254D">
        <w:t>)</w:t>
      </w:r>
    </w:p>
    <w:p w14:paraId="15F7B26A" w14:textId="5F990CC4" w:rsidR="00FE76E5" w:rsidRDefault="00CD36CF" w:rsidP="00D60032">
      <w:pPr>
        <w:pStyle w:val="References"/>
      </w:pPr>
      <w:r>
        <w:t>[</w:t>
      </w:r>
      <w:sdt>
        <w:sdtPr>
          <w:tag w:val="IntroDate"/>
          <w:id w:val="-1043047873"/>
          <w:placeholder>
            <w:docPart w:val="08140340A9CA48A9B55C4033B81F9D62"/>
          </w:placeholder>
          <w:text w:multiLine="1"/>
        </w:sdtPr>
        <w:sdtContent>
          <w:r w:rsidR="00FE76E5">
            <w:t>Introduced</w:t>
          </w:r>
          <w:r w:rsidR="009D0340">
            <w:t xml:space="preserve"> March 14, 2026</w:t>
          </w:r>
        </w:sdtContent>
      </w:sdt>
      <w:r>
        <w:t>]</w:t>
      </w:r>
    </w:p>
    <w:p w14:paraId="5A844886" w14:textId="77777777" w:rsidR="00FE76E5" w:rsidRDefault="00FE76E5" w:rsidP="00D60032">
      <w:pPr>
        <w:pStyle w:val="References"/>
      </w:pPr>
    </w:p>
    <w:sdt>
      <w:sdtPr>
        <w:alias w:val="Title of Resolution"/>
        <w:tag w:val="Title of Resolution"/>
        <w:id w:val="1206056293"/>
        <w:lock w:val="sdtLocked"/>
        <w:placeholder>
          <w:docPart w:val="E41F6940B9614E9BA661183F6C3AA2E0"/>
        </w:placeholder>
      </w:sdtPr>
      <w:sdtContent>
        <w:p w14:paraId="1FDF297A" w14:textId="28AD8C15" w:rsidR="00FE76E5" w:rsidRDefault="009D0340" w:rsidP="00D60032">
          <w:pPr>
            <w:pStyle w:val="TitleSection"/>
          </w:pPr>
          <w:r>
            <w:t>Designating March 14, 2026, as McDowell County day at the Legislature.</w:t>
          </w:r>
        </w:p>
      </w:sdtContent>
    </w:sdt>
    <w:p w14:paraId="27F2275C" w14:textId="50183DD8" w:rsidR="009D0340" w:rsidRPr="009D0340" w:rsidRDefault="000315AA" w:rsidP="009D0340">
      <w:pPr>
        <w:pStyle w:val="SectionBody"/>
      </w:pPr>
      <w:r>
        <w:t>Whereas,</w:t>
      </w:r>
      <w:r w:rsidR="009D0340">
        <w:t xml:space="preserve"> </w:t>
      </w:r>
      <w:r w:rsidR="009D0340" w:rsidRPr="009D0340">
        <w:t>What is now McDowell County, West Virginia, served as the location of the Sandy Creek Expedition of 1756, marking the first military alliance between the Cherokee and the British, an alliance that laid critical groundwork for British victory in the French and Indian War; and</w:t>
      </w:r>
    </w:p>
    <w:p w14:paraId="0FDCBCA8" w14:textId="77777777" w:rsidR="009D0340" w:rsidRPr="009D0340" w:rsidRDefault="009D0340" w:rsidP="009D0340">
      <w:pPr>
        <w:pStyle w:val="SectionBody"/>
      </w:pPr>
      <w:r w:rsidRPr="009D0340">
        <w:t>Whereas, McDowell County became known as the “Free State,” reflecting its uniquely diverse population and its role as a cultural crossroads within the State of West Virginia; and</w:t>
      </w:r>
    </w:p>
    <w:p w14:paraId="223E3068" w14:textId="77777777" w:rsidR="009D0340" w:rsidRPr="009D0340" w:rsidRDefault="009D0340" w:rsidP="009D0340">
      <w:pPr>
        <w:pStyle w:val="SectionBody"/>
      </w:pPr>
      <w:r w:rsidRPr="009D0340">
        <w:t>Whereas, McDowell County earned national recognition as the “Nation’s Coal Bin,” providing the coal that fueled the growth, industry, and economic expansion of both West Virginia and the United States; and</w:t>
      </w:r>
    </w:p>
    <w:p w14:paraId="46D3C22C" w14:textId="77777777" w:rsidR="009D0340" w:rsidRPr="009D0340" w:rsidRDefault="009D0340" w:rsidP="009D0340">
      <w:pPr>
        <w:pStyle w:val="SectionBody"/>
      </w:pPr>
      <w:r w:rsidRPr="009D0340">
        <w:t xml:space="preserve">Whereas, McDowell County is the home of Minnie Buckingham Harper, the first </w:t>
      </w:r>
      <w:proofErr w:type="gramStart"/>
      <w:r w:rsidRPr="009D0340">
        <w:t>African-American</w:t>
      </w:r>
      <w:proofErr w:type="gramEnd"/>
      <w:r w:rsidRPr="009D0340">
        <w:t xml:space="preserve"> woman to serve in any state legislature in the United States, marking a historic milestone in American political representation; and</w:t>
      </w:r>
    </w:p>
    <w:p w14:paraId="44CCFB42" w14:textId="77777777" w:rsidR="009D0340" w:rsidRPr="009D0340" w:rsidRDefault="009D0340" w:rsidP="009D0340">
      <w:pPr>
        <w:pStyle w:val="SectionBody"/>
      </w:pPr>
      <w:r w:rsidRPr="009D0340">
        <w:t xml:space="preserve">Whereas, McDowell County erected the first World War I Memorial in the nation, </w:t>
      </w:r>
      <w:proofErr w:type="gramStart"/>
      <w:r w:rsidRPr="009D0340">
        <w:t>and also</w:t>
      </w:r>
      <w:proofErr w:type="gramEnd"/>
      <w:r w:rsidRPr="009D0340">
        <w:t xml:space="preserve"> erected the first </w:t>
      </w:r>
      <w:proofErr w:type="gramStart"/>
      <w:r w:rsidRPr="009D0340">
        <w:t>African-American</w:t>
      </w:r>
      <w:proofErr w:type="gramEnd"/>
      <w:r w:rsidRPr="009D0340">
        <w:t xml:space="preserve"> World War I Memorial in the nation, further underscoring its legacy of recognition, inclusion, and respect for all who served; and</w:t>
      </w:r>
    </w:p>
    <w:p w14:paraId="06CFF4B0" w14:textId="77777777" w:rsidR="009D0340" w:rsidRPr="009D0340" w:rsidRDefault="009D0340" w:rsidP="009D0340">
      <w:pPr>
        <w:pStyle w:val="SectionBody"/>
      </w:pPr>
      <w:r w:rsidRPr="009D0340">
        <w:t>Whereas, The first municipal parking building in the United States was constructed in McDowell County, reflecting the county’s early embrace of modernization and infrastructure innovation; and</w:t>
      </w:r>
    </w:p>
    <w:p w14:paraId="72EAB204" w14:textId="77777777" w:rsidR="009D0340" w:rsidRPr="009D0340" w:rsidRDefault="009D0340" w:rsidP="009D0340">
      <w:pPr>
        <w:pStyle w:val="SectionBody"/>
      </w:pPr>
      <w:r w:rsidRPr="009D0340">
        <w:t xml:space="preserve">Whereas, The resilient people of McDowell County have rebuilt time and again from </w:t>
      </w:r>
      <w:r w:rsidRPr="009D0340">
        <w:lastRenderedPageBreak/>
        <w:t>devastating floods, demonstrating extraordinary perseverance, unity, and community spirit; and</w:t>
      </w:r>
    </w:p>
    <w:p w14:paraId="30BC387E" w14:textId="77777777" w:rsidR="009D0340" w:rsidRPr="009D0340" w:rsidRDefault="009D0340" w:rsidP="009D0340">
      <w:pPr>
        <w:pStyle w:val="SectionBody"/>
      </w:pPr>
      <w:r w:rsidRPr="009D0340">
        <w:t>Whereas, McDowell County has embraced adventure tourism as a new economic frontier, welcoming visitors from across the nation to experience its natural beauty, outdoor recreation, and Appalachian heritage; and</w:t>
      </w:r>
    </w:p>
    <w:p w14:paraId="3FD0091F" w14:textId="77777777" w:rsidR="009D0340" w:rsidRPr="009D0340" w:rsidRDefault="009D0340" w:rsidP="009D0340">
      <w:pPr>
        <w:pStyle w:val="SectionBody"/>
      </w:pPr>
      <w:r w:rsidRPr="009D0340">
        <w:t>Whereas, McDowell County continues to revitalize its culture, strengthen its communities, and pursue new economic opportunities, embodying the enduring spirit of all West Virginians; therefore, be it</w:t>
      </w:r>
    </w:p>
    <w:p w14:paraId="716F12A2" w14:textId="4D028BE8" w:rsidR="00303684" w:rsidRPr="00B844FE" w:rsidRDefault="00841DBA" w:rsidP="002B1CD0">
      <w:pPr>
        <w:pStyle w:val="EnactingClause"/>
        <w:jc w:val="both"/>
      </w:pPr>
      <w:r>
        <w:t xml:space="preserve">Resolved by the </w:t>
      </w:r>
      <w:sdt>
        <w:sdtPr>
          <w:alias w:val="house"/>
          <w:tag w:val="house"/>
          <w:id w:val="-1571117618"/>
          <w:placeholder>
            <w:docPart w:val="AFF2EB788131449C877A7BA7936C6119"/>
          </w:placeholder>
          <w:dropDownList>
            <w:listItem w:value="Choose an item."/>
            <w:listItem w:displayText="House of Delegates" w:value="House of Delegates"/>
            <w:listItem w:displayText="Senate" w:value="Senate"/>
          </w:dropDownList>
        </w:sdtPr>
        <w:sdtContent>
          <w:r w:rsidR="009D0340">
            <w:t>Senate</w:t>
          </w:r>
        </w:sdtContent>
      </w:sdt>
      <w:r w:rsidR="00303684">
        <w:t>:</w:t>
      </w:r>
    </w:p>
    <w:p w14:paraId="45672882" w14:textId="77777777" w:rsidR="009D0340" w:rsidRPr="009D0340" w:rsidRDefault="009D0340" w:rsidP="009D0340">
      <w:pPr>
        <w:pStyle w:val="SectionBody"/>
      </w:pPr>
      <w:r w:rsidRPr="009D0340">
        <w:t>That the Senate hereby designates March 14, 2026, as McDowell County Day at the Legislature; and, be it</w:t>
      </w:r>
    </w:p>
    <w:p w14:paraId="7F9A0CB5" w14:textId="73B42CCA" w:rsidR="008736AA" w:rsidRPr="009D0340" w:rsidRDefault="000315AA" w:rsidP="002B1CD0">
      <w:pPr>
        <w:pStyle w:val="EnactingClause"/>
        <w:jc w:val="both"/>
        <w:rPr>
          <w:i w:val="0"/>
          <w:iCs/>
        </w:rPr>
      </w:pPr>
      <w:r w:rsidRPr="000315AA">
        <w:t>Further Resolved</w:t>
      </w:r>
      <w:r>
        <w:t>,</w:t>
      </w:r>
      <w:r w:rsidR="009D0340" w:rsidRPr="009D0340">
        <w:rPr>
          <w:rFonts w:asciiTheme="minorHAnsi" w:hAnsiTheme="minorHAnsi"/>
          <w:color w:val="auto"/>
          <w:kern w:val="2"/>
          <w:sz w:val="24"/>
          <w:szCs w:val="24"/>
          <w14:ligatures w14:val="standardContextual"/>
        </w:rPr>
        <w:t xml:space="preserve"> </w:t>
      </w:r>
      <w:r w:rsidR="009D0340" w:rsidRPr="009D0340">
        <w:rPr>
          <w:i w:val="0"/>
          <w:iCs/>
        </w:rPr>
        <w:t>That the Clerk is hereby directed to forward a copy of this resolution to a representative of the McDowell County Commission.</w:t>
      </w:r>
      <w:r w:rsidR="00314854">
        <w:t xml:space="preserve"> </w:t>
      </w:r>
    </w:p>
    <w:sectPr w:rsidR="008736AA" w:rsidRPr="009D0340" w:rsidSect="00234D3E">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3EE649" w14:textId="77777777" w:rsidR="00D61FF8" w:rsidRPr="00B844FE" w:rsidRDefault="00D61FF8" w:rsidP="00B844FE">
      <w:r>
        <w:separator/>
      </w:r>
    </w:p>
  </w:endnote>
  <w:endnote w:type="continuationSeparator" w:id="0">
    <w:p w14:paraId="16BAE0CE" w14:textId="77777777" w:rsidR="00D61FF8" w:rsidRPr="00B844FE" w:rsidRDefault="00D61FF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Content>
      <w:p w14:paraId="1B3BC5FC"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F272265"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2077786"/>
      <w:docPartObj>
        <w:docPartGallery w:val="Page Numbers (Bottom of Page)"/>
        <w:docPartUnique/>
      </w:docPartObj>
    </w:sdtPr>
    <w:sdtEndPr>
      <w:rPr>
        <w:noProof/>
      </w:rPr>
    </w:sdtEndPr>
    <w:sdtContent>
      <w:p w14:paraId="17B1E11A" w14:textId="77777777" w:rsidR="00234D3E" w:rsidRDefault="00234D3E">
        <w:pPr>
          <w:pStyle w:val="Footer"/>
          <w:jc w:val="center"/>
        </w:pPr>
        <w:r>
          <w:fldChar w:fldCharType="begin"/>
        </w:r>
        <w:r>
          <w:instrText xml:space="preserve"> PAGE   \* MERGEFORMAT </w:instrText>
        </w:r>
        <w:r>
          <w:fldChar w:fldCharType="separate"/>
        </w:r>
        <w:r w:rsidR="00E30F0C">
          <w:rPr>
            <w:noProof/>
          </w:rPr>
          <w:t>1</w:t>
        </w:r>
        <w:r>
          <w:rPr>
            <w:noProof/>
          </w:rPr>
          <w:fldChar w:fldCharType="end"/>
        </w:r>
      </w:p>
    </w:sdtContent>
  </w:sdt>
  <w:p w14:paraId="1E155B2B" w14:textId="77777777" w:rsidR="002A0269" w:rsidRDefault="002A0269" w:rsidP="00DF199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477CBD" w14:textId="77777777" w:rsidR="00D61FF8" w:rsidRPr="00B844FE" w:rsidRDefault="00D61FF8" w:rsidP="00B844FE">
      <w:r>
        <w:separator/>
      </w:r>
    </w:p>
  </w:footnote>
  <w:footnote w:type="continuationSeparator" w:id="0">
    <w:p w14:paraId="37692243" w14:textId="77777777" w:rsidR="00D61FF8" w:rsidRPr="00B844FE" w:rsidRDefault="00D61FF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F06A9" w14:textId="77777777" w:rsidR="002A0269" w:rsidRPr="00B844FE" w:rsidRDefault="00000000">
    <w:pPr>
      <w:pStyle w:val="Header"/>
    </w:pPr>
    <w:sdt>
      <w:sdtPr>
        <w:id w:val="-684364211"/>
        <w:placeholder>
          <w:docPart w:val="C14FFEE0F9774489B352E3A89C5CFB54"/>
        </w:placeholder>
        <w:temporary/>
        <w:showingPlcHdr/>
        <w15:appearance w15:val="hidden"/>
      </w:sdtPr>
      <w:sdtContent>
        <w:r w:rsidR="00B45C07">
          <w:rPr>
            <w:rStyle w:val="PlaceholderText"/>
          </w:rPr>
          <w:t>ChAMBer</w:t>
        </w:r>
      </w:sdtContent>
    </w:sdt>
    <w:r w:rsidR="002A0269" w:rsidRPr="00B844FE">
      <w:ptab w:relativeTo="margin" w:alignment="left" w:leader="none"/>
    </w:r>
    <w:sdt>
      <w:sdtPr>
        <w:id w:val="-556240388"/>
        <w:placeholder>
          <w:docPart w:val="C14FFEE0F9774489B352E3A89C5CFB54"/>
        </w:placeholder>
        <w:temporary/>
        <w:showingPlcHdr/>
        <w15:appearance w15:val="hidden"/>
      </w:sdtPr>
      <w:sdtContent>
        <w:r w:rsidR="00B45C07">
          <w:rPr>
            <w:rStyle w:val="PlaceholderText"/>
          </w:rPr>
          <w:t>ChAMBer</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EF000" w14:textId="35B4BF0E" w:rsidR="00C33014" w:rsidRPr="00C33014" w:rsidRDefault="00FE76E5" w:rsidP="00D60032">
    <w:pPr>
      <w:pStyle w:val="HeaderStyle"/>
    </w:pPr>
    <w:r>
      <w:tab/>
    </w:r>
    <w:r w:rsidR="00C33014">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93385" w14:textId="77777777" w:rsidR="002A0269" w:rsidRPr="002A0269" w:rsidRDefault="00C33014" w:rsidP="00B844FE">
    <w:r w:rsidRPr="002A0269">
      <w:ptab w:relativeTo="margin" w:alignment="center" w:leader="none"/>
    </w:r>
    <w:r>
      <w:tab/>
    </w:r>
    <w:sdt>
      <w:sdtPr>
        <w:alias w:val="CBD Number"/>
        <w:tag w:val="CBD Number"/>
        <w:id w:val="-1521541826"/>
        <w:placeholder>
          <w:docPart w:val="E41F6940B9614E9BA661183F6C3AA2E0"/>
        </w:placeholder>
        <w:showingPlcHdr/>
        <w:text/>
      </w:sdtPr>
      <w:sdtContent>
        <w:r>
          <w:t>CBD Number</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510802703">
    <w:abstractNumId w:val="0"/>
  </w:num>
  <w:num w:numId="2" w16cid:durableId="4931045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61C"/>
    <w:rsid w:val="0000526A"/>
    <w:rsid w:val="000250C1"/>
    <w:rsid w:val="000315AA"/>
    <w:rsid w:val="00062C86"/>
    <w:rsid w:val="00064698"/>
    <w:rsid w:val="00073EAE"/>
    <w:rsid w:val="00085D22"/>
    <w:rsid w:val="000B4DD7"/>
    <w:rsid w:val="000C126C"/>
    <w:rsid w:val="000C5C77"/>
    <w:rsid w:val="0010070F"/>
    <w:rsid w:val="0015112E"/>
    <w:rsid w:val="001552E7"/>
    <w:rsid w:val="001C279E"/>
    <w:rsid w:val="001D459E"/>
    <w:rsid w:val="001F00BC"/>
    <w:rsid w:val="002270CB"/>
    <w:rsid w:val="00234D3E"/>
    <w:rsid w:val="00251C43"/>
    <w:rsid w:val="0027011C"/>
    <w:rsid w:val="00274200"/>
    <w:rsid w:val="00274AF5"/>
    <w:rsid w:val="00293081"/>
    <w:rsid w:val="002A0269"/>
    <w:rsid w:val="002B01B1"/>
    <w:rsid w:val="002B1CD0"/>
    <w:rsid w:val="002C0AFB"/>
    <w:rsid w:val="002E22E7"/>
    <w:rsid w:val="00303684"/>
    <w:rsid w:val="00307F0C"/>
    <w:rsid w:val="00314854"/>
    <w:rsid w:val="003521BA"/>
    <w:rsid w:val="00362A0F"/>
    <w:rsid w:val="003C2915"/>
    <w:rsid w:val="00410CDF"/>
    <w:rsid w:val="00444862"/>
    <w:rsid w:val="004C13DD"/>
    <w:rsid w:val="004E3441"/>
    <w:rsid w:val="0050326B"/>
    <w:rsid w:val="00573058"/>
    <w:rsid w:val="0057358F"/>
    <w:rsid w:val="00581461"/>
    <w:rsid w:val="005A5366"/>
    <w:rsid w:val="005A743E"/>
    <w:rsid w:val="005E3BF8"/>
    <w:rsid w:val="00625A38"/>
    <w:rsid w:val="00637E73"/>
    <w:rsid w:val="006865E9"/>
    <w:rsid w:val="00691F3E"/>
    <w:rsid w:val="00694BFB"/>
    <w:rsid w:val="006A106B"/>
    <w:rsid w:val="006D4036"/>
    <w:rsid w:val="0072656B"/>
    <w:rsid w:val="00783BF3"/>
    <w:rsid w:val="007A1B17"/>
    <w:rsid w:val="007A1F4B"/>
    <w:rsid w:val="007C798C"/>
    <w:rsid w:val="007E1991"/>
    <w:rsid w:val="007F1A6D"/>
    <w:rsid w:val="007F1CF5"/>
    <w:rsid w:val="00811638"/>
    <w:rsid w:val="00834EDE"/>
    <w:rsid w:val="00841DBA"/>
    <w:rsid w:val="008736AA"/>
    <w:rsid w:val="008B35AD"/>
    <w:rsid w:val="008D275D"/>
    <w:rsid w:val="008E78F7"/>
    <w:rsid w:val="00907FC0"/>
    <w:rsid w:val="0091254D"/>
    <w:rsid w:val="00937EDA"/>
    <w:rsid w:val="00980327"/>
    <w:rsid w:val="009973E2"/>
    <w:rsid w:val="009B661C"/>
    <w:rsid w:val="009D0340"/>
    <w:rsid w:val="009E5AFC"/>
    <w:rsid w:val="009F01A6"/>
    <w:rsid w:val="009F040E"/>
    <w:rsid w:val="009F1067"/>
    <w:rsid w:val="00A01B95"/>
    <w:rsid w:val="00A31DF8"/>
    <w:rsid w:val="00A31E01"/>
    <w:rsid w:val="00A527AD"/>
    <w:rsid w:val="00A718CF"/>
    <w:rsid w:val="00A97FEC"/>
    <w:rsid w:val="00AA7A9F"/>
    <w:rsid w:val="00AB05B2"/>
    <w:rsid w:val="00B16F25"/>
    <w:rsid w:val="00B24422"/>
    <w:rsid w:val="00B45C07"/>
    <w:rsid w:val="00B80C20"/>
    <w:rsid w:val="00B844FE"/>
    <w:rsid w:val="00BC562B"/>
    <w:rsid w:val="00BE13E7"/>
    <w:rsid w:val="00C33014"/>
    <w:rsid w:val="00C33434"/>
    <w:rsid w:val="00C34869"/>
    <w:rsid w:val="00C42EB6"/>
    <w:rsid w:val="00C85096"/>
    <w:rsid w:val="00C911C0"/>
    <w:rsid w:val="00CB20EF"/>
    <w:rsid w:val="00CD12CB"/>
    <w:rsid w:val="00CD36CF"/>
    <w:rsid w:val="00CF1DCA"/>
    <w:rsid w:val="00D22E03"/>
    <w:rsid w:val="00D32D72"/>
    <w:rsid w:val="00D579FC"/>
    <w:rsid w:val="00D60032"/>
    <w:rsid w:val="00D61FF8"/>
    <w:rsid w:val="00DD70D7"/>
    <w:rsid w:val="00DE526B"/>
    <w:rsid w:val="00DF199D"/>
    <w:rsid w:val="00E01542"/>
    <w:rsid w:val="00E13E5B"/>
    <w:rsid w:val="00E25AAD"/>
    <w:rsid w:val="00E30F0C"/>
    <w:rsid w:val="00E365F1"/>
    <w:rsid w:val="00E62F48"/>
    <w:rsid w:val="00E74E16"/>
    <w:rsid w:val="00E831B3"/>
    <w:rsid w:val="00E83541"/>
    <w:rsid w:val="00E9513C"/>
    <w:rsid w:val="00EE70CB"/>
    <w:rsid w:val="00F04F36"/>
    <w:rsid w:val="00F05309"/>
    <w:rsid w:val="00F41CA2"/>
    <w:rsid w:val="00F61839"/>
    <w:rsid w:val="00F62EFB"/>
    <w:rsid w:val="00F71560"/>
    <w:rsid w:val="00FA7B09"/>
    <w:rsid w:val="00FC1251"/>
    <w:rsid w:val="00FE067E"/>
    <w:rsid w:val="00FE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00B71B"/>
  <w15:chartTrackingRefBased/>
  <w15:docId w15:val="{62C00625-B7BC-4182-9CAD-5082B0940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D600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D60032"/>
    <w:pPr>
      <w:spacing w:line="240" w:lineRule="auto"/>
    </w:pPr>
  </w:style>
  <w:style w:type="paragraph" w:customStyle="1" w:styleId="SectionHeadingOld">
    <w:name w:val="Section Heading Old"/>
    <w:next w:val="SectionBodyOld"/>
    <w:link w:val="SectionHeadingOldChar"/>
    <w:rsid w:val="00D60032"/>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D60032"/>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D60032"/>
    <w:rPr>
      <w:rFonts w:eastAsia="Calibri"/>
      <w:b/>
      <w:color w:val="000000"/>
    </w:rPr>
  </w:style>
  <w:style w:type="paragraph" w:customStyle="1" w:styleId="ChapterHeadingOld">
    <w:name w:val="Chapter Heading Old"/>
    <w:next w:val="ArticleHeadingOld"/>
    <w:link w:val="ChapterHeadingOldChar"/>
    <w:rsid w:val="00D60032"/>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D60032"/>
    <w:rPr>
      <w:rFonts w:eastAsia="Calibri"/>
      <w:b/>
      <w:caps/>
      <w:color w:val="000000"/>
      <w:sz w:val="24"/>
    </w:rPr>
  </w:style>
  <w:style w:type="paragraph" w:customStyle="1" w:styleId="BillNumberOld">
    <w:name w:val="Bill Number Old"/>
    <w:next w:val="SponsorsOld"/>
    <w:link w:val="BillNumberOldChar"/>
    <w:autoRedefine/>
    <w:rsid w:val="00D60032"/>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D60032"/>
    <w:rPr>
      <w:rFonts w:eastAsia="Calibri"/>
      <w:b/>
      <w:caps/>
      <w:color w:val="000000"/>
      <w:sz w:val="28"/>
    </w:rPr>
  </w:style>
  <w:style w:type="paragraph" w:customStyle="1" w:styleId="SponsorsOld">
    <w:name w:val="Sponsors Old"/>
    <w:next w:val="ReferencesOld"/>
    <w:link w:val="SponsorsOldChar"/>
    <w:rsid w:val="00D60032"/>
    <w:pPr>
      <w:suppressLineNumbers/>
      <w:spacing w:after="120"/>
      <w:ind w:left="1800" w:right="1800"/>
      <w:jc w:val="center"/>
    </w:pPr>
    <w:rPr>
      <w:rFonts w:eastAsia="Calibri"/>
      <w:color w:val="000000"/>
      <w:sz w:val="24"/>
    </w:rPr>
  </w:style>
  <w:style w:type="paragraph" w:customStyle="1" w:styleId="ReferencesOld">
    <w:name w:val="References Old"/>
    <w:link w:val="ReferencesOldChar"/>
    <w:autoRedefine/>
    <w:rsid w:val="00D60032"/>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D60032"/>
    <w:rPr>
      <w:i/>
      <w:iCs/>
      <w:color w:val="404040" w:themeColor="text1" w:themeTint="BF"/>
    </w:rPr>
  </w:style>
  <w:style w:type="paragraph" w:customStyle="1" w:styleId="NoteOld">
    <w:name w:val="Note Old"/>
    <w:basedOn w:val="NoSpacing"/>
    <w:link w:val="NoteOldChar"/>
    <w:autoRedefine/>
    <w:rsid w:val="00D60032"/>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D60032"/>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D60032"/>
  </w:style>
  <w:style w:type="character" w:customStyle="1" w:styleId="NoteOldChar">
    <w:name w:val="Note Old Char"/>
    <w:link w:val="NoteOld"/>
    <w:rsid w:val="00D60032"/>
    <w:rPr>
      <w:rFonts w:eastAsia="Calibri"/>
      <w:color w:val="000000"/>
      <w:sz w:val="20"/>
    </w:rPr>
  </w:style>
  <w:style w:type="paragraph" w:customStyle="1" w:styleId="TitleSectionOld">
    <w:name w:val="Title Section Old"/>
    <w:next w:val="SectionBodyOld"/>
    <w:link w:val="TitleSectionOldChar"/>
    <w:rsid w:val="00D60032"/>
    <w:pPr>
      <w:ind w:left="720" w:hanging="720"/>
      <w:jc w:val="both"/>
    </w:pPr>
    <w:rPr>
      <w:rFonts w:eastAsia="Calibri"/>
      <w:color w:val="000000"/>
    </w:rPr>
  </w:style>
  <w:style w:type="character" w:customStyle="1" w:styleId="SectionBodyOldChar">
    <w:name w:val="Section Body Old Char"/>
    <w:link w:val="SectionBodyOld"/>
    <w:rsid w:val="00D60032"/>
    <w:rPr>
      <w:rFonts w:eastAsia="Calibri"/>
      <w:color w:val="000000"/>
    </w:rPr>
  </w:style>
  <w:style w:type="paragraph" w:customStyle="1" w:styleId="EnactingSectionOld">
    <w:name w:val="Enacting Section Old"/>
    <w:link w:val="EnactingSectionOldChar"/>
    <w:autoRedefine/>
    <w:rsid w:val="00D60032"/>
    <w:pPr>
      <w:ind w:firstLine="720"/>
      <w:jc w:val="both"/>
    </w:pPr>
    <w:rPr>
      <w:rFonts w:eastAsia="Calibri"/>
      <w:color w:val="000000"/>
    </w:rPr>
  </w:style>
  <w:style w:type="character" w:customStyle="1" w:styleId="TitleSectionOldChar">
    <w:name w:val="Title Section Old Char"/>
    <w:link w:val="TitleSectionOld"/>
    <w:rsid w:val="00D60032"/>
    <w:rPr>
      <w:rFonts w:eastAsia="Calibri"/>
      <w:color w:val="000000"/>
    </w:rPr>
  </w:style>
  <w:style w:type="paragraph" w:customStyle="1" w:styleId="PartHeadingOld">
    <w:name w:val="Part Heading Old"/>
    <w:next w:val="SectionHeadingOld"/>
    <w:link w:val="PartHeadingOldChar"/>
    <w:rsid w:val="00D60032"/>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D60032"/>
    <w:rPr>
      <w:rFonts w:eastAsia="Calibri"/>
      <w:color w:val="000000"/>
    </w:rPr>
  </w:style>
  <w:style w:type="paragraph" w:styleId="ListParagraph">
    <w:name w:val="List Paragraph"/>
    <w:basedOn w:val="Normal"/>
    <w:uiPriority w:val="34"/>
    <w:locked/>
    <w:rsid w:val="00D60032"/>
    <w:pPr>
      <w:ind w:left="720"/>
      <w:contextualSpacing/>
    </w:pPr>
  </w:style>
  <w:style w:type="character" w:customStyle="1" w:styleId="PartHeadingOldChar">
    <w:name w:val="Part Heading Old Char"/>
    <w:link w:val="PartHeadingOld"/>
    <w:rsid w:val="00D60032"/>
    <w:rPr>
      <w:rFonts w:eastAsia="Calibri"/>
      <w:smallCaps/>
      <w:color w:val="000000"/>
      <w:sz w:val="24"/>
    </w:rPr>
  </w:style>
  <w:style w:type="paragraph" w:customStyle="1" w:styleId="TitlePageOriginOld">
    <w:name w:val="Title Page: Origin Old"/>
    <w:next w:val="ChamberTitleOld"/>
    <w:link w:val="TitlePageOriginOldChar"/>
    <w:autoRedefine/>
    <w:rsid w:val="00D60032"/>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D60032"/>
    <w:rPr>
      <w:rFonts w:eastAsia="Calibri"/>
      <w:color w:val="000000"/>
      <w:sz w:val="24"/>
    </w:rPr>
  </w:style>
  <w:style w:type="character" w:styleId="LineNumber">
    <w:name w:val="line number"/>
    <w:basedOn w:val="DefaultParagraphFont"/>
    <w:uiPriority w:val="99"/>
    <w:semiHidden/>
    <w:locked/>
    <w:rsid w:val="00D60032"/>
  </w:style>
  <w:style w:type="paragraph" w:customStyle="1" w:styleId="EnactingClauseOld">
    <w:name w:val="Enacting Clause Old"/>
    <w:next w:val="EnactingSectionOld"/>
    <w:link w:val="EnactingClauseOldChar"/>
    <w:rsid w:val="00D60032"/>
    <w:pPr>
      <w:ind w:firstLine="720"/>
    </w:pPr>
    <w:rPr>
      <w:rFonts w:eastAsia="Calibri"/>
      <w:i/>
      <w:color w:val="000000"/>
    </w:rPr>
  </w:style>
  <w:style w:type="character" w:customStyle="1" w:styleId="SponsorsOldChar">
    <w:name w:val="Sponsors Old Char"/>
    <w:basedOn w:val="DefaultParagraphFont"/>
    <w:link w:val="SponsorsOld"/>
    <w:rsid w:val="00D60032"/>
    <w:rPr>
      <w:rFonts w:eastAsia="Calibri"/>
      <w:color w:val="000000"/>
      <w:sz w:val="24"/>
    </w:rPr>
  </w:style>
  <w:style w:type="character" w:customStyle="1" w:styleId="EnactingClauseOldChar">
    <w:name w:val="Enacting Clause Old Char"/>
    <w:basedOn w:val="DefaultParagraphFont"/>
    <w:link w:val="EnactingClauseOld"/>
    <w:rsid w:val="00D60032"/>
    <w:rPr>
      <w:rFonts w:eastAsia="Calibri"/>
      <w:i/>
      <w:color w:val="000000"/>
    </w:rPr>
  </w:style>
  <w:style w:type="paragraph" w:styleId="Salutation">
    <w:name w:val="Salutation"/>
    <w:basedOn w:val="Normal"/>
    <w:next w:val="Normal"/>
    <w:link w:val="SalutationChar"/>
    <w:uiPriority w:val="99"/>
    <w:semiHidden/>
    <w:locked/>
    <w:rsid w:val="00D60032"/>
  </w:style>
  <w:style w:type="character" w:customStyle="1" w:styleId="SalutationChar">
    <w:name w:val="Salutation Char"/>
    <w:basedOn w:val="DefaultParagraphFont"/>
    <w:link w:val="Salutation"/>
    <w:uiPriority w:val="99"/>
    <w:semiHidden/>
    <w:rsid w:val="00D60032"/>
  </w:style>
  <w:style w:type="character" w:customStyle="1" w:styleId="BillNumberOldChar">
    <w:name w:val="Bill Number Old Char"/>
    <w:basedOn w:val="DefaultParagraphFont"/>
    <w:link w:val="BillNumberOld"/>
    <w:rsid w:val="00D60032"/>
    <w:rPr>
      <w:rFonts w:eastAsia="Calibri"/>
      <w:b/>
      <w:color w:val="000000"/>
      <w:sz w:val="44"/>
    </w:rPr>
  </w:style>
  <w:style w:type="paragraph" w:customStyle="1" w:styleId="ChamberTitleOld">
    <w:name w:val="Chamber Title Old"/>
    <w:next w:val="SponsorsOld"/>
    <w:link w:val="ChamberTitleOldChar"/>
    <w:rsid w:val="00D60032"/>
    <w:pPr>
      <w:suppressLineNumbers/>
      <w:spacing w:after="24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D60032"/>
    <w:rPr>
      <w:rFonts w:eastAsia="Calibri"/>
      <w:b/>
      <w:caps/>
      <w:color w:val="000000"/>
      <w:sz w:val="44"/>
    </w:rPr>
  </w:style>
  <w:style w:type="paragraph" w:customStyle="1" w:styleId="TitlePageBillPrefixOld">
    <w:name w:val="Title Page: Bill Prefix Old"/>
    <w:next w:val="Normal"/>
    <w:link w:val="TitlePageBillPrefixOldChar"/>
    <w:autoRedefine/>
    <w:rsid w:val="00D60032"/>
    <w:pPr>
      <w:suppressLineNumbers/>
      <w:jc w:val="center"/>
    </w:pPr>
    <w:rPr>
      <w:rFonts w:eastAsia="Calibri"/>
      <w:b/>
      <w:color w:val="000000"/>
      <w:sz w:val="36"/>
    </w:rPr>
  </w:style>
  <w:style w:type="character" w:customStyle="1" w:styleId="ChamberTitleOldChar">
    <w:name w:val="Chamber Title Old Char"/>
    <w:basedOn w:val="DefaultParagraphFont"/>
    <w:link w:val="ChamberTitleOld"/>
    <w:rsid w:val="00D60032"/>
    <w:rPr>
      <w:rFonts w:eastAsia="Calibri"/>
      <w:b/>
      <w:caps/>
      <w:color w:val="000000"/>
      <w:sz w:val="36"/>
    </w:rPr>
  </w:style>
  <w:style w:type="paragraph" w:styleId="Header">
    <w:name w:val="header"/>
    <w:basedOn w:val="Normal"/>
    <w:link w:val="HeaderChar"/>
    <w:uiPriority w:val="99"/>
    <w:semiHidden/>
    <w:rsid w:val="00D60032"/>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D60032"/>
    <w:rPr>
      <w:rFonts w:eastAsia="Calibri"/>
      <w:b/>
      <w:color w:val="000000"/>
      <w:sz w:val="36"/>
    </w:rPr>
  </w:style>
  <w:style w:type="character" w:customStyle="1" w:styleId="HeaderChar">
    <w:name w:val="Header Char"/>
    <w:basedOn w:val="DefaultParagraphFont"/>
    <w:link w:val="Header"/>
    <w:uiPriority w:val="99"/>
    <w:semiHidden/>
    <w:rsid w:val="00D60032"/>
  </w:style>
  <w:style w:type="paragraph" w:styleId="Footer">
    <w:name w:val="footer"/>
    <w:basedOn w:val="Normal"/>
    <w:link w:val="FooterChar"/>
    <w:uiPriority w:val="99"/>
    <w:rsid w:val="00D60032"/>
    <w:pPr>
      <w:tabs>
        <w:tab w:val="center" w:pos="4680"/>
        <w:tab w:val="right" w:pos="9360"/>
      </w:tabs>
      <w:spacing w:line="240" w:lineRule="auto"/>
    </w:pPr>
  </w:style>
  <w:style w:type="character" w:customStyle="1" w:styleId="FooterChar">
    <w:name w:val="Footer Char"/>
    <w:basedOn w:val="DefaultParagraphFont"/>
    <w:link w:val="Footer"/>
    <w:uiPriority w:val="99"/>
    <w:rsid w:val="00D60032"/>
  </w:style>
  <w:style w:type="character" w:styleId="PlaceholderText">
    <w:name w:val="Placeholder Text"/>
    <w:basedOn w:val="DefaultParagraphFont"/>
    <w:uiPriority w:val="99"/>
    <w:semiHidden/>
    <w:locked/>
    <w:rsid w:val="00D60032"/>
    <w:rPr>
      <w:color w:val="808080"/>
    </w:rPr>
  </w:style>
  <w:style w:type="paragraph" w:customStyle="1" w:styleId="HeaderStyleOld">
    <w:name w:val="Header Style Old"/>
    <w:basedOn w:val="Header"/>
    <w:link w:val="HeaderStyleOldChar"/>
    <w:autoRedefine/>
    <w:rsid w:val="00D60032"/>
    <w:rPr>
      <w:sz w:val="20"/>
      <w:szCs w:val="20"/>
    </w:rPr>
  </w:style>
  <w:style w:type="character" w:customStyle="1" w:styleId="HeaderStyleOldChar">
    <w:name w:val="Header Style Old Char"/>
    <w:basedOn w:val="HeaderChar"/>
    <w:link w:val="HeaderStyleOld"/>
    <w:rsid w:val="00D60032"/>
    <w:rPr>
      <w:sz w:val="20"/>
      <w:szCs w:val="20"/>
    </w:rPr>
  </w:style>
  <w:style w:type="paragraph" w:customStyle="1" w:styleId="ArticleHeading">
    <w:name w:val="Article Heading"/>
    <w:basedOn w:val="ArticleHeadingOld"/>
    <w:qFormat/>
    <w:rsid w:val="00D60032"/>
  </w:style>
  <w:style w:type="paragraph" w:customStyle="1" w:styleId="BillNumber">
    <w:name w:val="Bill Number"/>
    <w:basedOn w:val="BillNumberOld"/>
    <w:qFormat/>
    <w:rsid w:val="00D60032"/>
  </w:style>
  <w:style w:type="paragraph" w:customStyle="1" w:styleId="ChamberTitle">
    <w:name w:val="Chamber Title"/>
    <w:basedOn w:val="ChamberTitleOld"/>
    <w:qFormat/>
    <w:rsid w:val="00D60032"/>
  </w:style>
  <w:style w:type="paragraph" w:customStyle="1" w:styleId="EnactingClause">
    <w:name w:val="Enacting Clause"/>
    <w:basedOn w:val="EnactingClauseOld"/>
    <w:qFormat/>
    <w:rsid w:val="00D60032"/>
  </w:style>
  <w:style w:type="paragraph" w:customStyle="1" w:styleId="HeaderStyle">
    <w:name w:val="Header Style"/>
    <w:basedOn w:val="HeaderStyleOld"/>
    <w:qFormat/>
    <w:rsid w:val="00D60032"/>
  </w:style>
  <w:style w:type="paragraph" w:customStyle="1" w:styleId="Note">
    <w:name w:val="Note"/>
    <w:basedOn w:val="NoteOld"/>
    <w:qFormat/>
    <w:rsid w:val="00D60032"/>
  </w:style>
  <w:style w:type="paragraph" w:customStyle="1" w:styleId="PartHeading">
    <w:name w:val="Part Heading"/>
    <w:basedOn w:val="PartHeadingOld"/>
    <w:qFormat/>
    <w:rsid w:val="00D60032"/>
  </w:style>
  <w:style w:type="paragraph" w:customStyle="1" w:styleId="References">
    <w:name w:val="References"/>
    <w:basedOn w:val="ReferencesOld"/>
    <w:qFormat/>
    <w:rsid w:val="00D60032"/>
  </w:style>
  <w:style w:type="paragraph" w:customStyle="1" w:styleId="SectionBody">
    <w:name w:val="Section Body"/>
    <w:basedOn w:val="SectionBodyOld"/>
    <w:qFormat/>
    <w:rsid w:val="00D60032"/>
  </w:style>
  <w:style w:type="paragraph" w:customStyle="1" w:styleId="SectionHeading">
    <w:name w:val="Section Heading"/>
    <w:basedOn w:val="SectionHeadingOld"/>
    <w:qFormat/>
    <w:rsid w:val="00D60032"/>
  </w:style>
  <w:style w:type="paragraph" w:customStyle="1" w:styleId="Sponsors">
    <w:name w:val="Sponsors"/>
    <w:basedOn w:val="SponsorsOld"/>
    <w:qFormat/>
    <w:rsid w:val="00D60032"/>
  </w:style>
  <w:style w:type="paragraph" w:customStyle="1" w:styleId="TitlePageOrigin">
    <w:name w:val="Title Page: Origin"/>
    <w:basedOn w:val="TitlePageOriginOld"/>
    <w:qFormat/>
    <w:rsid w:val="00D60032"/>
  </w:style>
  <w:style w:type="paragraph" w:customStyle="1" w:styleId="TitleSection">
    <w:name w:val="Title Section"/>
    <w:basedOn w:val="TitleSectionOld"/>
    <w:qFormat/>
    <w:rsid w:val="00D60032"/>
  </w:style>
  <w:style w:type="paragraph" w:customStyle="1" w:styleId="TitlePageBillPrefix">
    <w:name w:val="Title Page: Bill Prefix"/>
    <w:basedOn w:val="TitlePageBillPrefixOld"/>
    <w:qFormat/>
    <w:rsid w:val="00D600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14FFEE0F9774489B352E3A89C5CFB54"/>
        <w:category>
          <w:name w:val="General"/>
          <w:gallery w:val="placeholder"/>
        </w:category>
        <w:types>
          <w:type w:val="bbPlcHdr"/>
        </w:types>
        <w:behaviors>
          <w:behavior w:val="content"/>
        </w:behaviors>
        <w:guid w:val="{21E107F5-8A58-4A18-8424-103827561738}"/>
      </w:docPartPr>
      <w:docPartBody>
        <w:p w:rsidR="002D2450" w:rsidRDefault="002D2450">
          <w:pPr>
            <w:pStyle w:val="C14FFEE0F9774489B352E3A89C5CFB54"/>
          </w:pPr>
          <w:r>
            <w:rPr>
              <w:rStyle w:val="PlaceholderText"/>
            </w:rPr>
            <w:t>Chamber</w:t>
          </w:r>
        </w:p>
      </w:docPartBody>
    </w:docPart>
    <w:docPart>
      <w:docPartPr>
        <w:name w:val="1C38756556D9419197214DE8CCC2FDF3"/>
        <w:category>
          <w:name w:val="General"/>
          <w:gallery w:val="placeholder"/>
        </w:category>
        <w:types>
          <w:type w:val="bbPlcHdr"/>
        </w:types>
        <w:behaviors>
          <w:behavior w:val="content"/>
        </w:behaviors>
        <w:guid w:val="{B9ED23AE-F252-401A-894B-0BB00885079C}"/>
      </w:docPartPr>
      <w:docPartBody>
        <w:p w:rsidR="002D2450" w:rsidRDefault="002D2450">
          <w:pPr>
            <w:pStyle w:val="1C38756556D9419197214DE8CCC2FDF3"/>
          </w:pPr>
          <w:r w:rsidRPr="00895719">
            <w:rPr>
              <w:rStyle w:val="PlaceholderText"/>
            </w:rPr>
            <w:t>Click here to enter text.</w:t>
          </w:r>
        </w:p>
      </w:docPartBody>
    </w:docPart>
    <w:docPart>
      <w:docPartPr>
        <w:name w:val="92ECCB513F7A403BAADA8AB8928894BA"/>
        <w:category>
          <w:name w:val="General"/>
          <w:gallery w:val="placeholder"/>
        </w:category>
        <w:types>
          <w:type w:val="bbPlcHdr"/>
        </w:types>
        <w:behaviors>
          <w:behavior w:val="content"/>
        </w:behaviors>
        <w:guid w:val="{F40739CB-687F-4F1B-A145-CCF7DBFE4AAD}"/>
      </w:docPartPr>
      <w:docPartBody>
        <w:p w:rsidR="002D2450" w:rsidRDefault="002D2450">
          <w:pPr>
            <w:pStyle w:val="92ECCB513F7A403BAADA8AB8928894BA"/>
          </w:pPr>
          <w:r w:rsidRPr="0091254D">
            <w:t>Enter Sponsors Here</w:t>
          </w:r>
        </w:p>
      </w:docPartBody>
    </w:docPart>
    <w:docPart>
      <w:docPartPr>
        <w:name w:val="08140340A9CA48A9B55C4033B81F9D62"/>
        <w:category>
          <w:name w:val="General"/>
          <w:gallery w:val="placeholder"/>
        </w:category>
        <w:types>
          <w:type w:val="bbPlcHdr"/>
        </w:types>
        <w:behaviors>
          <w:behavior w:val="content"/>
        </w:behaviors>
        <w:guid w:val="{8899D2A3-FD9E-4C69-AE73-53AC0E3FC99C}"/>
      </w:docPartPr>
      <w:docPartBody>
        <w:p w:rsidR="002D2450" w:rsidRDefault="002D2450">
          <w:pPr>
            <w:pStyle w:val="08140340A9CA48A9B55C4033B81F9D62"/>
          </w:pPr>
          <w:r>
            <w:rPr>
              <w:rStyle w:val="PlaceholderText"/>
            </w:rPr>
            <w:t>Enter References</w:t>
          </w:r>
        </w:p>
      </w:docPartBody>
    </w:docPart>
    <w:docPart>
      <w:docPartPr>
        <w:name w:val="E41F6940B9614E9BA661183F6C3AA2E0"/>
        <w:category>
          <w:name w:val="General"/>
          <w:gallery w:val="placeholder"/>
        </w:category>
        <w:types>
          <w:type w:val="bbPlcHdr"/>
        </w:types>
        <w:behaviors>
          <w:behavior w:val="content"/>
        </w:behaviors>
        <w:guid w:val="{D8C5C194-FC7D-4EF5-A0AE-EE3D1A62162C}"/>
      </w:docPartPr>
      <w:docPartBody>
        <w:p w:rsidR="002D2450" w:rsidRDefault="002D2450">
          <w:pPr>
            <w:pStyle w:val="E41F6940B9614E9BA661183F6C3AA2E0"/>
          </w:pPr>
          <w:r>
            <w:rPr>
              <w:rStyle w:val="PlaceholderText"/>
            </w:rPr>
            <w:t>Title of Resolution</w:t>
          </w:r>
          <w:r w:rsidRPr="00184600">
            <w:rPr>
              <w:rStyle w:val="PlaceholderText"/>
            </w:rPr>
            <w:t>.</w:t>
          </w:r>
        </w:p>
      </w:docPartBody>
    </w:docPart>
    <w:docPart>
      <w:docPartPr>
        <w:name w:val="AFF2EB788131449C877A7BA7936C6119"/>
        <w:category>
          <w:name w:val="General"/>
          <w:gallery w:val="placeholder"/>
        </w:category>
        <w:types>
          <w:type w:val="bbPlcHdr"/>
        </w:types>
        <w:behaviors>
          <w:behavior w:val="content"/>
        </w:behaviors>
        <w:guid w:val="{ABAA9A85-720C-4B59-8D43-EB2ECFB8DCBF}"/>
      </w:docPartPr>
      <w:docPartBody>
        <w:p w:rsidR="002D2450" w:rsidRDefault="002D2450">
          <w:pPr>
            <w:pStyle w:val="AFF2EB788131449C877A7BA7936C6119"/>
          </w:pPr>
          <w:r>
            <w:rPr>
              <w:rStyle w:val="PlaceholderText"/>
            </w:rPr>
            <w:t>*select chamber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450"/>
    <w:rsid w:val="002270CB"/>
    <w:rsid w:val="002B01B1"/>
    <w:rsid w:val="002D2450"/>
    <w:rsid w:val="003148E7"/>
    <w:rsid w:val="003521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14FFEE0F9774489B352E3A89C5CFB54">
    <w:name w:val="C14FFEE0F9774489B352E3A89C5CFB54"/>
  </w:style>
  <w:style w:type="paragraph" w:customStyle="1" w:styleId="1C38756556D9419197214DE8CCC2FDF3">
    <w:name w:val="1C38756556D9419197214DE8CCC2FDF3"/>
  </w:style>
  <w:style w:type="paragraph" w:customStyle="1" w:styleId="92ECCB513F7A403BAADA8AB8928894BA">
    <w:name w:val="92ECCB513F7A403BAADA8AB8928894BA"/>
  </w:style>
  <w:style w:type="paragraph" w:customStyle="1" w:styleId="08140340A9CA48A9B55C4033B81F9D62">
    <w:name w:val="08140340A9CA48A9B55C4033B81F9D62"/>
  </w:style>
  <w:style w:type="paragraph" w:customStyle="1" w:styleId="E41F6940B9614E9BA661183F6C3AA2E0">
    <w:name w:val="E41F6940B9614E9BA661183F6C3AA2E0"/>
  </w:style>
  <w:style w:type="paragraph" w:customStyle="1" w:styleId="AFF2EB788131449C877A7BA7936C6119">
    <w:name w:val="AFF2EB788131449C877A7BA7936C61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C883C1-688D-4A0E-893A-3DE2423484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350</Words>
  <Characters>1996</Characters>
  <Application>Microsoft Office Word</Application>
  <DocSecurity>0</DocSecurity>
  <Lines>36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Jared Miller</dc:creator>
  <cp:keywords/>
  <dc:description/>
  <cp:lastModifiedBy>Kristin Jones</cp:lastModifiedBy>
  <cp:revision>4</cp:revision>
  <dcterms:created xsi:type="dcterms:W3CDTF">2026-03-13T14:13:00Z</dcterms:created>
  <dcterms:modified xsi:type="dcterms:W3CDTF">2026-03-14T15:24:00Z</dcterms:modified>
</cp:coreProperties>
</file>